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69578" w14:textId="77777777" w:rsidR="005351EE" w:rsidRDefault="00AB6AC6" w:rsidP="00AB6AC6">
      <w:pPr>
        <w:pStyle w:val="NormalWeb"/>
        <w:rPr>
          <w:rFonts w:eastAsia="Calibri" w:cstheme="minorHAnsi"/>
          <w:b/>
        </w:rPr>
      </w:pPr>
      <w:r>
        <w:rPr>
          <w:noProof/>
        </w:rPr>
        <w:drawing>
          <wp:inline distT="0" distB="0" distL="0" distR="0" wp14:anchorId="2CB4BD5E" wp14:editId="2CD18E59">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5D03F1C4" w14:textId="77777777" w:rsidR="00FD5137" w:rsidRDefault="00FD5137" w:rsidP="00FD5137">
      <w:pPr>
        <w:pStyle w:val="NormalWeb"/>
        <w:shd w:val="clear" w:color="auto" w:fill="FFFFFF"/>
        <w:spacing w:before="0" w:beforeAutospacing="0" w:after="0" w:afterAutospacing="0"/>
        <w:jc w:val="center"/>
        <w:rPr>
          <w:color w:val="000000"/>
          <w:sz w:val="27"/>
          <w:szCs w:val="27"/>
        </w:rPr>
      </w:pPr>
      <w:r>
        <w:rPr>
          <w:rFonts w:ascii="Calibri" w:hAnsi="Calibri" w:cs="Calibri"/>
          <w:b/>
          <w:bCs/>
          <w:color w:val="000000"/>
          <w:sz w:val="27"/>
          <w:szCs w:val="27"/>
        </w:rPr>
        <w:t>Mayor Announces Recipients of MGHPCC Scholarships </w:t>
      </w:r>
    </w:p>
    <w:p w14:paraId="7B5EC763" w14:textId="5AE83DA7" w:rsidR="00FD5137" w:rsidRDefault="00FD5137" w:rsidP="00FD5137">
      <w:pPr>
        <w:pStyle w:val="NormalWeb"/>
        <w:shd w:val="clear" w:color="auto" w:fill="FFFFFF"/>
        <w:spacing w:before="0" w:beforeAutospacing="0" w:after="0" w:afterAutospacing="0"/>
        <w:jc w:val="center"/>
        <w:rPr>
          <w:rFonts w:ascii="Calibri" w:hAnsi="Calibri" w:cs="Calibri"/>
          <w:color w:val="000000"/>
          <w:sz w:val="27"/>
          <w:szCs w:val="27"/>
        </w:rPr>
      </w:pPr>
      <w:r>
        <w:rPr>
          <w:rFonts w:ascii="Calibri" w:hAnsi="Calibri" w:cs="Calibri"/>
          <w:color w:val="000000"/>
          <w:sz w:val="27"/>
          <w:szCs w:val="27"/>
        </w:rPr>
        <w:t>Annual Award Tops $75k </w:t>
      </w:r>
    </w:p>
    <w:p w14:paraId="1A92090F" w14:textId="77777777" w:rsidR="00FD5137" w:rsidRDefault="00FD5137" w:rsidP="00FD5137">
      <w:pPr>
        <w:pStyle w:val="NormalWeb"/>
        <w:shd w:val="clear" w:color="auto" w:fill="FFFFFF"/>
        <w:spacing w:before="0" w:beforeAutospacing="0" w:after="0" w:afterAutospacing="0"/>
        <w:jc w:val="center"/>
        <w:rPr>
          <w:color w:val="000000"/>
          <w:sz w:val="27"/>
          <w:szCs w:val="27"/>
        </w:rPr>
      </w:pPr>
    </w:p>
    <w:p w14:paraId="7E142356"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t>Holyoke, Massachusetts, June 23, 2021 – Holyoke Mayor Terry Murphy today announced the winners of two scholarship awards totaling $13,000 from the Massachusetts Green High Performance Computing Center (MGHPCC) to Holyoke High School students on their way to college. The scholarship recipients are Alexander André Santiago Alvarado and Eric Douglas Fournier, both of whom will be attending UMass Amherst in the fall.  Now in its eighth year, the MGHPCC merit-based scholarship program has awarded more than $75,000 in grants to date. </w:t>
      </w:r>
    </w:p>
    <w:p w14:paraId="659C9C8A"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p>
    <w:p w14:paraId="442E558A"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t>“The support we receive from our community partners is not only an investment in the city but a demonstration of their confidence in its future,” said Mayor Terry Murphy. “This is just one of the ways in which the MGHPCC supports our community, and we are grateful for it. I am confident that Alexander and Eric will make good use of the scholarship.” </w:t>
      </w:r>
    </w:p>
    <w:p w14:paraId="40946F31"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p>
    <w:p w14:paraId="197A7F66"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t>“Supporting education and workforce development in the region is a part of our mission that our member universities take very seriously,” said MGHPCC Executive Director John Goodhue. “We value our partnership with local educational institutions and look forward to continuing it.” </w:t>
      </w:r>
    </w:p>
    <w:p w14:paraId="0B76224E"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p>
    <w:p w14:paraId="4E0ED14B" w14:textId="77777777" w:rsidR="00FD5137" w:rsidRPr="00FD5137" w:rsidRDefault="00FD5137" w:rsidP="00FD5137">
      <w:pPr>
        <w:shd w:val="clear" w:color="auto" w:fill="FFFFFF"/>
        <w:spacing w:line="235" w:lineRule="atLeast"/>
        <w:rPr>
          <w:rFonts w:cstheme="minorHAnsi"/>
          <w:color w:val="000000"/>
          <w:sz w:val="27"/>
          <w:szCs w:val="27"/>
        </w:rPr>
      </w:pPr>
      <w:r w:rsidRPr="00FD5137">
        <w:rPr>
          <w:rFonts w:cstheme="minorHAnsi"/>
          <w:color w:val="000000"/>
          <w:sz w:val="27"/>
          <w:szCs w:val="27"/>
        </w:rPr>
        <w:t>“Alex and Eric are deserving students who always gave their full focus and effort even during a year full of pandemic-related disruptions and distractions,” said Acting Receiver/Superintendent Anthony W. Soto. “I have every confidence that they will continue to achieve great things during their college school career and beyond. Congratulations to them both.” </w:t>
      </w:r>
    </w:p>
    <w:p w14:paraId="2980049C"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t>The MGHPCC scholarship program is open to any Holyoke Public School student enrolling at one of the five founding members of the MGHPCC: Boston University, Harvard University, Northeastern University, MIT or UMass. It is open to students in any major and not limited to students of computer science or other scientific disciplines. Recipients are chosen based on an 800-word essay answering the question, “What do you see as the three biggest challenges currently facing Holyoke, and what would you do to address them?” </w:t>
      </w:r>
    </w:p>
    <w:p w14:paraId="2F3DB0C3"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p>
    <w:p w14:paraId="6CB2E561"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lastRenderedPageBreak/>
        <w:t>In addition to sponsoring the scholarship program, the MGHPCC works with the mayor’s office, Holyoke Public Schools, Holyoke Community College, Springfield Technical Community College and local community service organizations to host internships, robotics competitions, teacher workshops, after-school classes, programming courses, career awareness days and summer camps. </w:t>
      </w:r>
    </w:p>
    <w:p w14:paraId="2616B173"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t> </w:t>
      </w:r>
    </w:p>
    <w:p w14:paraId="4FA26251" w14:textId="77777777"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4472C4" w:themeColor="accent1"/>
          <w:sz w:val="27"/>
          <w:szCs w:val="27"/>
        </w:rPr>
      </w:pPr>
      <w:hyperlink r:id="rId7" w:tgtFrame="_blank" w:history="1">
        <w:r w:rsidRPr="00FD5137">
          <w:rPr>
            <w:rStyle w:val="Hyperlink"/>
            <w:rFonts w:asciiTheme="minorHAnsi" w:hAnsiTheme="minorHAnsi" w:cstheme="minorHAnsi"/>
            <w:b/>
            <w:bCs/>
            <w:color w:val="4472C4" w:themeColor="accent1"/>
            <w:sz w:val="27"/>
            <w:szCs w:val="27"/>
          </w:rPr>
          <w:t>About the City of Holyoke</w:t>
        </w:r>
      </w:hyperlink>
      <w:r w:rsidRPr="00FD5137">
        <w:rPr>
          <w:rFonts w:asciiTheme="minorHAnsi" w:hAnsiTheme="minorHAnsi" w:cstheme="minorHAnsi"/>
          <w:b/>
          <w:bCs/>
          <w:color w:val="4472C4" w:themeColor="accent1"/>
          <w:sz w:val="27"/>
          <w:szCs w:val="27"/>
        </w:rPr>
        <w:t> </w:t>
      </w:r>
    </w:p>
    <w:p w14:paraId="0FDA829A" w14:textId="77777777" w:rsid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p>
    <w:p w14:paraId="23A29997" w14:textId="6F7252AC" w:rsidR="00FD5137" w:rsidRPr="00FD5137" w:rsidRDefault="00FD5137" w:rsidP="00FD5137">
      <w:pPr>
        <w:pStyle w:val="NormalWeb"/>
        <w:shd w:val="clear" w:color="auto" w:fill="FFFFFF"/>
        <w:spacing w:before="0" w:beforeAutospacing="0" w:after="0" w:afterAutospacing="0"/>
        <w:rPr>
          <w:rFonts w:asciiTheme="minorHAnsi" w:hAnsiTheme="minorHAnsi" w:cstheme="minorHAnsi"/>
          <w:color w:val="000000"/>
          <w:sz w:val="27"/>
          <w:szCs w:val="27"/>
        </w:rPr>
      </w:pPr>
      <w:r w:rsidRPr="00FD5137">
        <w:rPr>
          <w:rFonts w:asciiTheme="minorHAnsi" w:hAnsiTheme="minorHAnsi" w:cstheme="minorHAnsi"/>
          <w:color w:val="000000"/>
          <w:sz w:val="27"/>
          <w:szCs w:val="27"/>
        </w:rPr>
        <w:t>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City’s attractive complement of urban scale and natural serenity includes numerous mill sites as well as a collection of parks, historic sites and recreation destinations. </w:t>
      </w:r>
    </w:p>
    <w:p w14:paraId="2FEAF95E" w14:textId="77777777" w:rsidR="00FD5137" w:rsidRPr="00FD5137" w:rsidRDefault="00FD5137" w:rsidP="00FD5137">
      <w:pPr>
        <w:shd w:val="clear" w:color="auto" w:fill="FFFFFF"/>
        <w:rPr>
          <w:rFonts w:cstheme="minorHAnsi"/>
          <w:color w:val="000000"/>
          <w:sz w:val="27"/>
          <w:szCs w:val="27"/>
        </w:rPr>
      </w:pPr>
      <w:r w:rsidRPr="00FD5137">
        <w:rPr>
          <w:rFonts w:cstheme="minorHAnsi"/>
          <w:color w:val="000000"/>
          <w:sz w:val="27"/>
          <w:szCs w:val="27"/>
        </w:rPr>
        <w:t> </w:t>
      </w:r>
    </w:p>
    <w:p w14:paraId="646D57E0" w14:textId="77777777" w:rsidR="00FD5137" w:rsidRPr="00FD5137" w:rsidRDefault="00FD5137" w:rsidP="00FD5137">
      <w:pPr>
        <w:shd w:val="clear" w:color="auto" w:fill="FFFFFF"/>
        <w:rPr>
          <w:rFonts w:cstheme="minorHAnsi"/>
          <w:color w:val="4472C4" w:themeColor="accent1"/>
          <w:sz w:val="27"/>
          <w:szCs w:val="27"/>
        </w:rPr>
      </w:pPr>
      <w:hyperlink r:id="rId8" w:tgtFrame="_blank" w:history="1">
        <w:r w:rsidRPr="00FD5137">
          <w:rPr>
            <w:rStyle w:val="Hyperlink"/>
            <w:rFonts w:cstheme="minorHAnsi"/>
            <w:b/>
            <w:bCs/>
            <w:color w:val="4472C4" w:themeColor="accent1"/>
            <w:sz w:val="27"/>
            <w:szCs w:val="27"/>
          </w:rPr>
          <w:t>About the Massachusetts Green High Performance Computing Center</w:t>
        </w:r>
      </w:hyperlink>
      <w:r w:rsidRPr="00FD5137">
        <w:rPr>
          <w:rFonts w:cstheme="minorHAnsi"/>
          <w:b/>
          <w:bCs/>
          <w:color w:val="4472C4" w:themeColor="accent1"/>
          <w:sz w:val="27"/>
          <w:szCs w:val="27"/>
        </w:rPr>
        <w:t> </w:t>
      </w:r>
    </w:p>
    <w:p w14:paraId="7756DFCC" w14:textId="4AEE90E6" w:rsidR="00B50592" w:rsidRPr="00FD5137" w:rsidRDefault="00FD5137" w:rsidP="00FD5137">
      <w:pPr>
        <w:shd w:val="clear" w:color="auto" w:fill="FFFFFF"/>
        <w:rPr>
          <w:rFonts w:cstheme="minorHAnsi"/>
          <w:color w:val="000000"/>
          <w:sz w:val="27"/>
          <w:szCs w:val="27"/>
        </w:rPr>
      </w:pPr>
      <w:r w:rsidRPr="00FD5137">
        <w:rPr>
          <w:rFonts w:cstheme="minorHAnsi"/>
          <w:color w:val="000000"/>
          <w:sz w:val="27"/>
          <w:szCs w:val="27"/>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 </w:t>
      </w:r>
    </w:p>
    <w:p w14:paraId="5AD48487" w14:textId="77777777" w:rsidR="00975827" w:rsidRPr="00FD5137" w:rsidRDefault="00975827" w:rsidP="00EB0702">
      <w:pPr>
        <w:spacing w:after="0" w:line="240" w:lineRule="auto"/>
        <w:jc w:val="center"/>
        <w:rPr>
          <w:rFonts w:eastAsia="Calibri" w:cstheme="minorHAnsi"/>
          <w:sz w:val="27"/>
          <w:szCs w:val="27"/>
        </w:rPr>
      </w:pPr>
      <w:r w:rsidRPr="00FD5137">
        <w:rPr>
          <w:rFonts w:eastAsia="Calibri" w:cstheme="minorHAnsi"/>
          <w:sz w:val="27"/>
          <w:szCs w:val="27"/>
        </w:rPr>
        <w:t>###</w:t>
      </w:r>
    </w:p>
    <w:p w14:paraId="25ED0CC8" w14:textId="77777777" w:rsidR="00EB0702" w:rsidRPr="00FD5137" w:rsidRDefault="00EB0702" w:rsidP="00EB0702">
      <w:pPr>
        <w:spacing w:after="0" w:line="240" w:lineRule="auto"/>
        <w:rPr>
          <w:rFonts w:eastAsia="Calibri" w:cstheme="minorHAnsi"/>
          <w:sz w:val="27"/>
          <w:szCs w:val="27"/>
        </w:rPr>
      </w:pPr>
    </w:p>
    <w:p w14:paraId="233E4C0C"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Media Contact for the City of Holyoke: </w:t>
      </w:r>
    </w:p>
    <w:p w14:paraId="27F8329D"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Mayor’s Office </w:t>
      </w:r>
    </w:p>
    <w:p w14:paraId="77BA8B19"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413-322-5510 </w:t>
      </w:r>
    </w:p>
    <w:p w14:paraId="4A7724A9"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 </w:t>
      </w:r>
    </w:p>
    <w:p w14:paraId="57C6347F"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Media Contact for the MGHPCC: </w:t>
      </w:r>
    </w:p>
    <w:p w14:paraId="69D8C274"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Erica Askew </w:t>
      </w:r>
    </w:p>
    <w:p w14:paraId="3BA8BF92" w14:textId="77777777" w:rsidR="00FD5137" w:rsidRPr="00FD5137" w:rsidRDefault="00FD5137" w:rsidP="00FD5137">
      <w:pPr>
        <w:spacing w:after="0" w:line="240" w:lineRule="auto"/>
        <w:rPr>
          <w:rFonts w:eastAsia="Calibri" w:cstheme="minorHAnsi"/>
          <w:sz w:val="27"/>
          <w:szCs w:val="27"/>
        </w:rPr>
      </w:pPr>
      <w:r w:rsidRPr="00FD5137">
        <w:rPr>
          <w:rFonts w:eastAsia="Calibri" w:cstheme="minorHAnsi"/>
          <w:sz w:val="27"/>
          <w:szCs w:val="27"/>
        </w:rPr>
        <w:t>508-954-4117 </w:t>
      </w:r>
    </w:p>
    <w:p w14:paraId="0B573C66" w14:textId="3D39A01F" w:rsidR="00975827" w:rsidRPr="00FD5137" w:rsidRDefault="00FD5137" w:rsidP="00EB0702">
      <w:pPr>
        <w:spacing w:after="0" w:line="240" w:lineRule="auto"/>
        <w:rPr>
          <w:rFonts w:eastAsia="Calibri" w:cstheme="minorHAnsi"/>
          <w:sz w:val="27"/>
          <w:szCs w:val="27"/>
        </w:rPr>
      </w:pPr>
      <w:r w:rsidRPr="00FD5137">
        <w:rPr>
          <w:rFonts w:eastAsia="Calibri" w:cstheme="minorHAnsi"/>
          <w:sz w:val="27"/>
          <w:szCs w:val="27"/>
        </w:rPr>
        <w:t>erica@howellcomm.com </w:t>
      </w:r>
    </w:p>
    <w:sectPr w:rsidR="00975827" w:rsidRPr="00FD5137" w:rsidSect="0044488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等线 Light">
    <w:panose1 w:val="02010600030101010101"/>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7B30"/>
    <w:multiLevelType w:val="hybridMultilevel"/>
    <w:tmpl w:val="69D0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53FA"/>
    <w:multiLevelType w:val="hybridMultilevel"/>
    <w:tmpl w:val="D7A8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B341F"/>
    <w:multiLevelType w:val="hybridMultilevel"/>
    <w:tmpl w:val="74B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A010B"/>
    <w:multiLevelType w:val="hybridMultilevel"/>
    <w:tmpl w:val="6E727B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424408"/>
    <w:multiLevelType w:val="hybridMultilevel"/>
    <w:tmpl w:val="34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B2B9F"/>
    <w:multiLevelType w:val="hybridMultilevel"/>
    <w:tmpl w:val="3BA6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FC46D0"/>
    <w:multiLevelType w:val="hybridMultilevel"/>
    <w:tmpl w:val="AB46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03261"/>
    <w:multiLevelType w:val="hybridMultilevel"/>
    <w:tmpl w:val="F890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B3E0F"/>
    <w:multiLevelType w:val="hybridMultilevel"/>
    <w:tmpl w:val="AE4E76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8047666"/>
    <w:multiLevelType w:val="hybridMultilevel"/>
    <w:tmpl w:val="F10C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9"/>
  </w:num>
  <w:num w:numId="7">
    <w:abstractNumId w:val="2"/>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032"/>
    <w:rsid w:val="000160DC"/>
    <w:rsid w:val="000257B3"/>
    <w:rsid w:val="000339E7"/>
    <w:rsid w:val="000341E9"/>
    <w:rsid w:val="00034465"/>
    <w:rsid w:val="00035DE7"/>
    <w:rsid w:val="000369C9"/>
    <w:rsid w:val="00053388"/>
    <w:rsid w:val="00063999"/>
    <w:rsid w:val="0007104E"/>
    <w:rsid w:val="00082AD8"/>
    <w:rsid w:val="000930BF"/>
    <w:rsid w:val="0009685E"/>
    <w:rsid w:val="000A1608"/>
    <w:rsid w:val="000A54BC"/>
    <w:rsid w:val="000B4B7E"/>
    <w:rsid w:val="000C4D9A"/>
    <w:rsid w:val="000E5461"/>
    <w:rsid w:val="000F07A1"/>
    <w:rsid w:val="000F4DC7"/>
    <w:rsid w:val="000F4E6A"/>
    <w:rsid w:val="00100BBF"/>
    <w:rsid w:val="001021FB"/>
    <w:rsid w:val="00107241"/>
    <w:rsid w:val="00110141"/>
    <w:rsid w:val="00127324"/>
    <w:rsid w:val="00137548"/>
    <w:rsid w:val="00151412"/>
    <w:rsid w:val="001602A6"/>
    <w:rsid w:val="00164EB9"/>
    <w:rsid w:val="00172F34"/>
    <w:rsid w:val="00175E51"/>
    <w:rsid w:val="001825D3"/>
    <w:rsid w:val="001829F3"/>
    <w:rsid w:val="0019525B"/>
    <w:rsid w:val="001A1521"/>
    <w:rsid w:val="001A795D"/>
    <w:rsid w:val="001B156E"/>
    <w:rsid w:val="001C10B9"/>
    <w:rsid w:val="001C34BD"/>
    <w:rsid w:val="001C767F"/>
    <w:rsid w:val="001D1724"/>
    <w:rsid w:val="001D1889"/>
    <w:rsid w:val="001F2C3B"/>
    <w:rsid w:val="00211B75"/>
    <w:rsid w:val="00212591"/>
    <w:rsid w:val="002141D2"/>
    <w:rsid w:val="00221117"/>
    <w:rsid w:val="00231D43"/>
    <w:rsid w:val="0024395F"/>
    <w:rsid w:val="00264F16"/>
    <w:rsid w:val="00271CC7"/>
    <w:rsid w:val="00282481"/>
    <w:rsid w:val="00285F50"/>
    <w:rsid w:val="00287D91"/>
    <w:rsid w:val="00293378"/>
    <w:rsid w:val="00293DD4"/>
    <w:rsid w:val="002A00E4"/>
    <w:rsid w:val="002A0115"/>
    <w:rsid w:val="002A0BDB"/>
    <w:rsid w:val="002A1051"/>
    <w:rsid w:val="002A4789"/>
    <w:rsid w:val="002B101A"/>
    <w:rsid w:val="002B710A"/>
    <w:rsid w:val="002D2D88"/>
    <w:rsid w:val="002D5F3E"/>
    <w:rsid w:val="002E57FE"/>
    <w:rsid w:val="002E5838"/>
    <w:rsid w:val="003001C7"/>
    <w:rsid w:val="00315ADC"/>
    <w:rsid w:val="00323F0B"/>
    <w:rsid w:val="0033173E"/>
    <w:rsid w:val="00331EA6"/>
    <w:rsid w:val="00334DF0"/>
    <w:rsid w:val="00334FAF"/>
    <w:rsid w:val="00336EBC"/>
    <w:rsid w:val="00336F3F"/>
    <w:rsid w:val="0034090C"/>
    <w:rsid w:val="00347E1D"/>
    <w:rsid w:val="0035161D"/>
    <w:rsid w:val="00370427"/>
    <w:rsid w:val="00370BB5"/>
    <w:rsid w:val="003816F7"/>
    <w:rsid w:val="00392D60"/>
    <w:rsid w:val="003A5844"/>
    <w:rsid w:val="003C02C8"/>
    <w:rsid w:val="003C0B0F"/>
    <w:rsid w:val="003C485A"/>
    <w:rsid w:val="003D0934"/>
    <w:rsid w:val="003D10A8"/>
    <w:rsid w:val="003D3F49"/>
    <w:rsid w:val="003F45ED"/>
    <w:rsid w:val="003F713C"/>
    <w:rsid w:val="003F73E0"/>
    <w:rsid w:val="004015EB"/>
    <w:rsid w:val="004042B8"/>
    <w:rsid w:val="004046AD"/>
    <w:rsid w:val="004065CB"/>
    <w:rsid w:val="00410ACE"/>
    <w:rsid w:val="00411E08"/>
    <w:rsid w:val="004231AB"/>
    <w:rsid w:val="0042777D"/>
    <w:rsid w:val="00431BE8"/>
    <w:rsid w:val="00433FEA"/>
    <w:rsid w:val="00435ABF"/>
    <w:rsid w:val="004445A7"/>
    <w:rsid w:val="00444885"/>
    <w:rsid w:val="00452FEA"/>
    <w:rsid w:val="004713A5"/>
    <w:rsid w:val="004835F9"/>
    <w:rsid w:val="00486706"/>
    <w:rsid w:val="00487CEA"/>
    <w:rsid w:val="00487D25"/>
    <w:rsid w:val="0049015E"/>
    <w:rsid w:val="004942B2"/>
    <w:rsid w:val="004A1A78"/>
    <w:rsid w:val="004A258A"/>
    <w:rsid w:val="004A3AF6"/>
    <w:rsid w:val="004A79CF"/>
    <w:rsid w:val="004B4E96"/>
    <w:rsid w:val="004B61A8"/>
    <w:rsid w:val="004B64F3"/>
    <w:rsid w:val="004B6B43"/>
    <w:rsid w:val="004C5BDA"/>
    <w:rsid w:val="004E38F3"/>
    <w:rsid w:val="004F2CF4"/>
    <w:rsid w:val="004F682A"/>
    <w:rsid w:val="004F6B53"/>
    <w:rsid w:val="00506573"/>
    <w:rsid w:val="00511BC9"/>
    <w:rsid w:val="00516575"/>
    <w:rsid w:val="00521782"/>
    <w:rsid w:val="005255A6"/>
    <w:rsid w:val="00533923"/>
    <w:rsid w:val="005351EE"/>
    <w:rsid w:val="00540B06"/>
    <w:rsid w:val="00540CE3"/>
    <w:rsid w:val="0055592B"/>
    <w:rsid w:val="00560F85"/>
    <w:rsid w:val="0057545B"/>
    <w:rsid w:val="00594270"/>
    <w:rsid w:val="005A15F8"/>
    <w:rsid w:val="005C4404"/>
    <w:rsid w:val="005C7B08"/>
    <w:rsid w:val="005D167E"/>
    <w:rsid w:val="0060138F"/>
    <w:rsid w:val="00602DAD"/>
    <w:rsid w:val="00606C4B"/>
    <w:rsid w:val="006078F2"/>
    <w:rsid w:val="006176EC"/>
    <w:rsid w:val="00622EAF"/>
    <w:rsid w:val="00626A9A"/>
    <w:rsid w:val="00630CAD"/>
    <w:rsid w:val="00632784"/>
    <w:rsid w:val="00643277"/>
    <w:rsid w:val="00646CD2"/>
    <w:rsid w:val="00657C17"/>
    <w:rsid w:val="00671E12"/>
    <w:rsid w:val="00675812"/>
    <w:rsid w:val="00687445"/>
    <w:rsid w:val="006A5F8D"/>
    <w:rsid w:val="006B117A"/>
    <w:rsid w:val="006B7727"/>
    <w:rsid w:val="006D1D0F"/>
    <w:rsid w:val="006D20A0"/>
    <w:rsid w:val="006D2612"/>
    <w:rsid w:val="006D478E"/>
    <w:rsid w:val="006D619C"/>
    <w:rsid w:val="006E23E1"/>
    <w:rsid w:val="006F177A"/>
    <w:rsid w:val="006F2543"/>
    <w:rsid w:val="006F63D1"/>
    <w:rsid w:val="00702840"/>
    <w:rsid w:val="00703BCA"/>
    <w:rsid w:val="00704A23"/>
    <w:rsid w:val="00706610"/>
    <w:rsid w:val="0070727D"/>
    <w:rsid w:val="0071258D"/>
    <w:rsid w:val="00715886"/>
    <w:rsid w:val="0072302F"/>
    <w:rsid w:val="00737904"/>
    <w:rsid w:val="0074252C"/>
    <w:rsid w:val="007434A5"/>
    <w:rsid w:val="007471E9"/>
    <w:rsid w:val="007511B3"/>
    <w:rsid w:val="0075207E"/>
    <w:rsid w:val="00757036"/>
    <w:rsid w:val="00757A91"/>
    <w:rsid w:val="00762431"/>
    <w:rsid w:val="00763DF8"/>
    <w:rsid w:val="007672FB"/>
    <w:rsid w:val="00771290"/>
    <w:rsid w:val="00772582"/>
    <w:rsid w:val="00774CD7"/>
    <w:rsid w:val="007821FC"/>
    <w:rsid w:val="00783BF6"/>
    <w:rsid w:val="007855FB"/>
    <w:rsid w:val="0078652E"/>
    <w:rsid w:val="00796BC1"/>
    <w:rsid w:val="007A0D27"/>
    <w:rsid w:val="007A64D9"/>
    <w:rsid w:val="007B2141"/>
    <w:rsid w:val="007C6C2E"/>
    <w:rsid w:val="007C7C51"/>
    <w:rsid w:val="007D1D9E"/>
    <w:rsid w:val="007D3F7B"/>
    <w:rsid w:val="007D4572"/>
    <w:rsid w:val="007E7260"/>
    <w:rsid w:val="007F281F"/>
    <w:rsid w:val="007F70E2"/>
    <w:rsid w:val="007F72A2"/>
    <w:rsid w:val="007F7F63"/>
    <w:rsid w:val="00813789"/>
    <w:rsid w:val="008225DE"/>
    <w:rsid w:val="0082685B"/>
    <w:rsid w:val="0084411F"/>
    <w:rsid w:val="008468CE"/>
    <w:rsid w:val="0085605C"/>
    <w:rsid w:val="008574B1"/>
    <w:rsid w:val="0086295F"/>
    <w:rsid w:val="008677DA"/>
    <w:rsid w:val="00870FFD"/>
    <w:rsid w:val="00876A65"/>
    <w:rsid w:val="0089335A"/>
    <w:rsid w:val="008972AB"/>
    <w:rsid w:val="008A1132"/>
    <w:rsid w:val="008A1EAB"/>
    <w:rsid w:val="008D313C"/>
    <w:rsid w:val="008D3BA6"/>
    <w:rsid w:val="008E1478"/>
    <w:rsid w:val="008E16BC"/>
    <w:rsid w:val="008F08C2"/>
    <w:rsid w:val="008F1165"/>
    <w:rsid w:val="008F353C"/>
    <w:rsid w:val="008F4251"/>
    <w:rsid w:val="008F566E"/>
    <w:rsid w:val="008F68D0"/>
    <w:rsid w:val="0091626A"/>
    <w:rsid w:val="00920072"/>
    <w:rsid w:val="00922CC8"/>
    <w:rsid w:val="00927A2C"/>
    <w:rsid w:val="0095115A"/>
    <w:rsid w:val="0096264B"/>
    <w:rsid w:val="00964719"/>
    <w:rsid w:val="00967EFA"/>
    <w:rsid w:val="00975827"/>
    <w:rsid w:val="00981C95"/>
    <w:rsid w:val="0098300D"/>
    <w:rsid w:val="009838FC"/>
    <w:rsid w:val="00987FE6"/>
    <w:rsid w:val="009940B3"/>
    <w:rsid w:val="009A0D55"/>
    <w:rsid w:val="009A44A8"/>
    <w:rsid w:val="009B53DA"/>
    <w:rsid w:val="009D5942"/>
    <w:rsid w:val="009E0DDB"/>
    <w:rsid w:val="009E3189"/>
    <w:rsid w:val="009F16B8"/>
    <w:rsid w:val="009F3883"/>
    <w:rsid w:val="009F42FC"/>
    <w:rsid w:val="009F5AFD"/>
    <w:rsid w:val="00A024B5"/>
    <w:rsid w:val="00A06041"/>
    <w:rsid w:val="00A102B7"/>
    <w:rsid w:val="00A1347F"/>
    <w:rsid w:val="00A14C47"/>
    <w:rsid w:val="00A16267"/>
    <w:rsid w:val="00A214C2"/>
    <w:rsid w:val="00A244AA"/>
    <w:rsid w:val="00A32655"/>
    <w:rsid w:val="00A3538D"/>
    <w:rsid w:val="00A35954"/>
    <w:rsid w:val="00A373EA"/>
    <w:rsid w:val="00A409B1"/>
    <w:rsid w:val="00A40D62"/>
    <w:rsid w:val="00A530B2"/>
    <w:rsid w:val="00A7534E"/>
    <w:rsid w:val="00A75A5D"/>
    <w:rsid w:val="00A831B6"/>
    <w:rsid w:val="00A87DE3"/>
    <w:rsid w:val="00A94333"/>
    <w:rsid w:val="00AA0E84"/>
    <w:rsid w:val="00AA2F3E"/>
    <w:rsid w:val="00AB69A6"/>
    <w:rsid w:val="00AB6AC6"/>
    <w:rsid w:val="00AD2AFF"/>
    <w:rsid w:val="00AD3DE6"/>
    <w:rsid w:val="00AE2048"/>
    <w:rsid w:val="00AF1A21"/>
    <w:rsid w:val="00AF44D4"/>
    <w:rsid w:val="00B01EF8"/>
    <w:rsid w:val="00B0489A"/>
    <w:rsid w:val="00B1087D"/>
    <w:rsid w:val="00B12B55"/>
    <w:rsid w:val="00B244EC"/>
    <w:rsid w:val="00B24F27"/>
    <w:rsid w:val="00B31643"/>
    <w:rsid w:val="00B44739"/>
    <w:rsid w:val="00B45BBE"/>
    <w:rsid w:val="00B50592"/>
    <w:rsid w:val="00B50BE4"/>
    <w:rsid w:val="00B5192B"/>
    <w:rsid w:val="00B51993"/>
    <w:rsid w:val="00B564E5"/>
    <w:rsid w:val="00B6523A"/>
    <w:rsid w:val="00B67D45"/>
    <w:rsid w:val="00B829B5"/>
    <w:rsid w:val="00B932C3"/>
    <w:rsid w:val="00B93D0A"/>
    <w:rsid w:val="00B947B5"/>
    <w:rsid w:val="00BA09B3"/>
    <w:rsid w:val="00BA15ED"/>
    <w:rsid w:val="00BB56B0"/>
    <w:rsid w:val="00BD1F81"/>
    <w:rsid w:val="00BE2FDF"/>
    <w:rsid w:val="00BF03EE"/>
    <w:rsid w:val="00BF4E45"/>
    <w:rsid w:val="00BF63A8"/>
    <w:rsid w:val="00C05125"/>
    <w:rsid w:val="00C14032"/>
    <w:rsid w:val="00C16D62"/>
    <w:rsid w:val="00C205BD"/>
    <w:rsid w:val="00C26279"/>
    <w:rsid w:val="00C307D2"/>
    <w:rsid w:val="00C352A0"/>
    <w:rsid w:val="00C35561"/>
    <w:rsid w:val="00C35A7A"/>
    <w:rsid w:val="00C4246B"/>
    <w:rsid w:val="00C445B5"/>
    <w:rsid w:val="00C608A3"/>
    <w:rsid w:val="00C6288C"/>
    <w:rsid w:val="00C636EE"/>
    <w:rsid w:val="00C70B5F"/>
    <w:rsid w:val="00C7136D"/>
    <w:rsid w:val="00C73036"/>
    <w:rsid w:val="00C76040"/>
    <w:rsid w:val="00C9431F"/>
    <w:rsid w:val="00C94C0F"/>
    <w:rsid w:val="00C95A5A"/>
    <w:rsid w:val="00CA36DE"/>
    <w:rsid w:val="00CC53B8"/>
    <w:rsid w:val="00CD14D4"/>
    <w:rsid w:val="00CE69E4"/>
    <w:rsid w:val="00CF3374"/>
    <w:rsid w:val="00CF71AB"/>
    <w:rsid w:val="00D016AA"/>
    <w:rsid w:val="00D01C95"/>
    <w:rsid w:val="00D0225A"/>
    <w:rsid w:val="00D0520F"/>
    <w:rsid w:val="00D1718E"/>
    <w:rsid w:val="00D174C5"/>
    <w:rsid w:val="00D20E7D"/>
    <w:rsid w:val="00D2657B"/>
    <w:rsid w:val="00D27297"/>
    <w:rsid w:val="00D35AEA"/>
    <w:rsid w:val="00D36FAB"/>
    <w:rsid w:val="00D408BE"/>
    <w:rsid w:val="00D474B5"/>
    <w:rsid w:val="00D55FDB"/>
    <w:rsid w:val="00D70F28"/>
    <w:rsid w:val="00D81DA8"/>
    <w:rsid w:val="00D871AA"/>
    <w:rsid w:val="00D9076C"/>
    <w:rsid w:val="00D9209C"/>
    <w:rsid w:val="00D9269F"/>
    <w:rsid w:val="00D92BA4"/>
    <w:rsid w:val="00DA0E56"/>
    <w:rsid w:val="00DA5654"/>
    <w:rsid w:val="00DC2BC2"/>
    <w:rsid w:val="00DC5021"/>
    <w:rsid w:val="00DC50A8"/>
    <w:rsid w:val="00DD008B"/>
    <w:rsid w:val="00DD124A"/>
    <w:rsid w:val="00DD4623"/>
    <w:rsid w:val="00DD6553"/>
    <w:rsid w:val="00DE3CCE"/>
    <w:rsid w:val="00DF1BA2"/>
    <w:rsid w:val="00E157AB"/>
    <w:rsid w:val="00E272E2"/>
    <w:rsid w:val="00E27D24"/>
    <w:rsid w:val="00E3078D"/>
    <w:rsid w:val="00E30BE2"/>
    <w:rsid w:val="00E31265"/>
    <w:rsid w:val="00E36139"/>
    <w:rsid w:val="00E37104"/>
    <w:rsid w:val="00E47D33"/>
    <w:rsid w:val="00E50D2A"/>
    <w:rsid w:val="00E52989"/>
    <w:rsid w:val="00E54504"/>
    <w:rsid w:val="00E56882"/>
    <w:rsid w:val="00E57F8A"/>
    <w:rsid w:val="00E655A1"/>
    <w:rsid w:val="00E71151"/>
    <w:rsid w:val="00E73F98"/>
    <w:rsid w:val="00E74365"/>
    <w:rsid w:val="00E94650"/>
    <w:rsid w:val="00EA21E8"/>
    <w:rsid w:val="00EA4B3A"/>
    <w:rsid w:val="00EA4C91"/>
    <w:rsid w:val="00EB0702"/>
    <w:rsid w:val="00EB1A8E"/>
    <w:rsid w:val="00EB6082"/>
    <w:rsid w:val="00EC03E9"/>
    <w:rsid w:val="00ED25A8"/>
    <w:rsid w:val="00ED5D54"/>
    <w:rsid w:val="00EE50F1"/>
    <w:rsid w:val="00EF7575"/>
    <w:rsid w:val="00F031EE"/>
    <w:rsid w:val="00F10FF5"/>
    <w:rsid w:val="00F11858"/>
    <w:rsid w:val="00F135B9"/>
    <w:rsid w:val="00F17047"/>
    <w:rsid w:val="00F21202"/>
    <w:rsid w:val="00F25D4D"/>
    <w:rsid w:val="00F30E9E"/>
    <w:rsid w:val="00F33D2F"/>
    <w:rsid w:val="00F35D0D"/>
    <w:rsid w:val="00F37A9A"/>
    <w:rsid w:val="00F43032"/>
    <w:rsid w:val="00F44F4F"/>
    <w:rsid w:val="00F50D81"/>
    <w:rsid w:val="00F53CDD"/>
    <w:rsid w:val="00F56913"/>
    <w:rsid w:val="00F56B04"/>
    <w:rsid w:val="00F62894"/>
    <w:rsid w:val="00F62AAE"/>
    <w:rsid w:val="00F6788E"/>
    <w:rsid w:val="00F71F28"/>
    <w:rsid w:val="00F86F8F"/>
    <w:rsid w:val="00F955E2"/>
    <w:rsid w:val="00FA1D5A"/>
    <w:rsid w:val="00FA3157"/>
    <w:rsid w:val="00FA3ABD"/>
    <w:rsid w:val="00FA5F59"/>
    <w:rsid w:val="00FA73EA"/>
    <w:rsid w:val="00FC0D3C"/>
    <w:rsid w:val="00FD25AE"/>
    <w:rsid w:val="00FD5137"/>
    <w:rsid w:val="00FE4C3C"/>
    <w:rsid w:val="00FE5A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CB80C"/>
  <w15:docId w15:val="{0BAC40A5-C1E0-994E-A751-408F2958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E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customStyle="1" w:styleId="UnresolvedMention1">
    <w:name w:val="Unresolved Mention1"/>
    <w:basedOn w:val="DefaultParagraphFont"/>
    <w:uiPriority w:val="99"/>
    <w:semiHidden/>
    <w:unhideWhenUsed/>
    <w:rsid w:val="009F3883"/>
    <w:rPr>
      <w:color w:val="808080"/>
      <w:shd w:val="clear" w:color="auto" w:fill="E6E6E6"/>
    </w:rPr>
  </w:style>
  <w:style w:type="character" w:styleId="FollowedHyperlink">
    <w:name w:val="FollowedHyperlink"/>
    <w:basedOn w:val="DefaultParagraphFont"/>
    <w:uiPriority w:val="99"/>
    <w:semiHidden/>
    <w:unhideWhenUsed/>
    <w:rsid w:val="004231AB"/>
    <w:rPr>
      <w:color w:val="954F72" w:themeColor="followedHyperlink"/>
      <w:u w:val="single"/>
    </w:rPr>
  </w:style>
  <w:style w:type="table" w:styleId="TableGrid">
    <w:name w:val="Table Grid"/>
    <w:basedOn w:val="TableNormal"/>
    <w:uiPriority w:val="39"/>
    <w:rsid w:val="00C6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74B5"/>
    <w:rPr>
      <w:color w:val="808080"/>
      <w:shd w:val="clear" w:color="auto" w:fill="E6E6E6"/>
    </w:rPr>
  </w:style>
  <w:style w:type="character" w:customStyle="1" w:styleId="UnresolvedMention3">
    <w:name w:val="Unresolved Mention3"/>
    <w:basedOn w:val="DefaultParagraphFont"/>
    <w:uiPriority w:val="99"/>
    <w:semiHidden/>
    <w:unhideWhenUsed/>
    <w:rsid w:val="00DC2BC2"/>
    <w:rPr>
      <w:color w:val="605E5C"/>
      <w:shd w:val="clear" w:color="auto" w:fill="E1DFDD"/>
    </w:rPr>
  </w:style>
  <w:style w:type="paragraph" w:customStyle="1" w:styleId="Normal1">
    <w:name w:val="Normal1"/>
    <w:rsid w:val="00FC0D3C"/>
    <w:pPr>
      <w:spacing w:after="0" w:line="240" w:lineRule="auto"/>
    </w:pPr>
    <w:rPr>
      <w:rFonts w:ascii="Cambria" w:eastAsia="Cambria" w:hAnsi="Cambria" w:cs="Cambria"/>
      <w:sz w:val="24"/>
      <w:szCs w:val="24"/>
    </w:rPr>
  </w:style>
  <w:style w:type="character" w:customStyle="1" w:styleId="UnresolvedMention4">
    <w:name w:val="Unresolved Mention4"/>
    <w:basedOn w:val="DefaultParagraphFont"/>
    <w:uiPriority w:val="99"/>
    <w:semiHidden/>
    <w:unhideWhenUsed/>
    <w:rsid w:val="00506573"/>
    <w:rPr>
      <w:color w:val="605E5C"/>
      <w:shd w:val="clear" w:color="auto" w:fill="E1DFDD"/>
    </w:rPr>
  </w:style>
  <w:style w:type="character" w:styleId="CommentReference">
    <w:name w:val="annotation reference"/>
    <w:basedOn w:val="DefaultParagraphFont"/>
    <w:semiHidden/>
    <w:unhideWhenUsed/>
    <w:rsid w:val="004942B2"/>
    <w:rPr>
      <w:sz w:val="16"/>
      <w:szCs w:val="16"/>
    </w:rPr>
  </w:style>
  <w:style w:type="paragraph" w:styleId="CommentText">
    <w:name w:val="annotation text"/>
    <w:basedOn w:val="Normal"/>
    <w:link w:val="CommentTextChar"/>
    <w:semiHidden/>
    <w:unhideWhenUsed/>
    <w:rsid w:val="004942B2"/>
    <w:pPr>
      <w:spacing w:line="240" w:lineRule="auto"/>
    </w:pPr>
    <w:rPr>
      <w:sz w:val="20"/>
      <w:szCs w:val="20"/>
    </w:rPr>
  </w:style>
  <w:style w:type="character" w:customStyle="1" w:styleId="CommentTextChar">
    <w:name w:val="Comment Text Char"/>
    <w:basedOn w:val="DefaultParagraphFont"/>
    <w:link w:val="CommentText"/>
    <w:semiHidden/>
    <w:rsid w:val="004942B2"/>
    <w:rPr>
      <w:sz w:val="20"/>
      <w:szCs w:val="20"/>
    </w:rPr>
  </w:style>
  <w:style w:type="paragraph" w:styleId="CommentSubject">
    <w:name w:val="annotation subject"/>
    <w:basedOn w:val="CommentText"/>
    <w:next w:val="CommentText"/>
    <w:link w:val="CommentSubjectChar"/>
    <w:semiHidden/>
    <w:unhideWhenUsed/>
    <w:rsid w:val="004942B2"/>
    <w:rPr>
      <w:b/>
      <w:bCs/>
    </w:rPr>
  </w:style>
  <w:style w:type="character" w:customStyle="1" w:styleId="CommentSubjectChar">
    <w:name w:val="Comment Subject Char"/>
    <w:basedOn w:val="CommentTextChar"/>
    <w:link w:val="CommentSubject"/>
    <w:semiHidden/>
    <w:rsid w:val="004942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017769">
      <w:bodyDiv w:val="1"/>
      <w:marLeft w:val="0"/>
      <w:marRight w:val="0"/>
      <w:marTop w:val="0"/>
      <w:marBottom w:val="0"/>
      <w:divBdr>
        <w:top w:val="none" w:sz="0" w:space="0" w:color="auto"/>
        <w:left w:val="none" w:sz="0" w:space="0" w:color="auto"/>
        <w:bottom w:val="none" w:sz="0" w:space="0" w:color="auto"/>
        <w:right w:val="none" w:sz="0" w:space="0" w:color="auto"/>
      </w:divBdr>
    </w:div>
    <w:div w:id="355037212">
      <w:bodyDiv w:val="1"/>
      <w:marLeft w:val="0"/>
      <w:marRight w:val="0"/>
      <w:marTop w:val="0"/>
      <w:marBottom w:val="0"/>
      <w:divBdr>
        <w:top w:val="none" w:sz="0" w:space="0" w:color="auto"/>
        <w:left w:val="none" w:sz="0" w:space="0" w:color="auto"/>
        <w:bottom w:val="none" w:sz="0" w:space="0" w:color="auto"/>
        <w:right w:val="none" w:sz="0" w:space="0" w:color="auto"/>
      </w:divBdr>
    </w:div>
    <w:div w:id="727798640">
      <w:bodyDiv w:val="1"/>
      <w:marLeft w:val="0"/>
      <w:marRight w:val="0"/>
      <w:marTop w:val="0"/>
      <w:marBottom w:val="0"/>
      <w:divBdr>
        <w:top w:val="none" w:sz="0" w:space="0" w:color="auto"/>
        <w:left w:val="none" w:sz="0" w:space="0" w:color="auto"/>
        <w:bottom w:val="none" w:sz="0" w:space="0" w:color="auto"/>
        <w:right w:val="none" w:sz="0" w:space="0" w:color="auto"/>
      </w:divBdr>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183278482">
      <w:bodyDiv w:val="1"/>
      <w:marLeft w:val="0"/>
      <w:marRight w:val="0"/>
      <w:marTop w:val="0"/>
      <w:marBottom w:val="0"/>
      <w:divBdr>
        <w:top w:val="none" w:sz="0" w:space="0" w:color="auto"/>
        <w:left w:val="none" w:sz="0" w:space="0" w:color="auto"/>
        <w:bottom w:val="none" w:sz="0" w:space="0" w:color="auto"/>
        <w:right w:val="none" w:sz="0" w:space="0" w:color="auto"/>
      </w:divBdr>
    </w:div>
    <w:div w:id="1303778166">
      <w:bodyDiv w:val="1"/>
      <w:marLeft w:val="0"/>
      <w:marRight w:val="0"/>
      <w:marTop w:val="0"/>
      <w:marBottom w:val="0"/>
      <w:divBdr>
        <w:top w:val="none" w:sz="0" w:space="0" w:color="auto"/>
        <w:left w:val="none" w:sz="0" w:space="0" w:color="auto"/>
        <w:bottom w:val="none" w:sz="0" w:space="0" w:color="auto"/>
        <w:right w:val="none" w:sz="0" w:space="0" w:color="auto"/>
      </w:divBdr>
    </w:div>
    <w:div w:id="1323001648">
      <w:bodyDiv w:val="1"/>
      <w:marLeft w:val="0"/>
      <w:marRight w:val="0"/>
      <w:marTop w:val="0"/>
      <w:marBottom w:val="0"/>
      <w:divBdr>
        <w:top w:val="none" w:sz="0" w:space="0" w:color="auto"/>
        <w:left w:val="none" w:sz="0" w:space="0" w:color="auto"/>
        <w:bottom w:val="none" w:sz="0" w:space="0" w:color="auto"/>
        <w:right w:val="none" w:sz="0" w:space="0" w:color="auto"/>
      </w:divBdr>
    </w:div>
    <w:div w:id="1522663884">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hpcc.org/" TargetMode="External"/><Relationship Id="rId3" Type="http://schemas.openxmlformats.org/officeDocument/2006/relationships/styles" Target="styles.xml"/><Relationship Id="rId7" Type="http://schemas.openxmlformats.org/officeDocument/2006/relationships/hyperlink" Target="https://www.holyok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AE82-028E-504A-AF1E-81CD03D9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3591</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Breadth, Depth and Scientific Value of Computational Research in NE on Display a</vt:lpstr>
      <vt:lpstr>Jennifer Rosenberg</vt:lpstr>
    </vt:vector>
  </TitlesOfParts>
  <Manager/>
  <Company/>
  <LinksUpToDate>false</LinksUpToDate>
  <CharactersWithSpaces>4212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Helen Louise Hill</cp:lastModifiedBy>
  <cp:revision>2</cp:revision>
  <cp:lastPrinted>2017-11-28T00:51:00Z</cp:lastPrinted>
  <dcterms:created xsi:type="dcterms:W3CDTF">2021-07-06T16:10:00Z</dcterms:created>
  <dcterms:modified xsi:type="dcterms:W3CDTF">2021-07-06T16:10:00Z</dcterms:modified>
  <cp:category/>
</cp:coreProperties>
</file>